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D7" w:rsidRPr="00CD4FED" w:rsidRDefault="00CD4FED" w:rsidP="00CD4FED">
      <w:pPr>
        <w:spacing w:after="0" w:line="288" w:lineRule="auto"/>
        <w:jc w:val="center"/>
        <w:rPr>
          <w:rFonts w:ascii="Arial" w:hAnsi="Arial" w:cs="Arial"/>
          <w:b/>
          <w:color w:val="92D050"/>
          <w:sz w:val="28"/>
          <w:szCs w:val="20"/>
          <w:u w:val="single"/>
        </w:rPr>
      </w:pPr>
      <w:r w:rsidRPr="00CD4FED">
        <w:rPr>
          <w:rFonts w:ascii="Arial" w:hAnsi="Arial" w:cs="Arial"/>
          <w:b/>
          <w:color w:val="92D050"/>
          <w:sz w:val="28"/>
          <w:szCs w:val="20"/>
          <w:u w:val="single"/>
        </w:rPr>
        <w:t>CIRCULAR SOBRE HANDLING PARA LA AVIACIÓN GENERAL</w:t>
      </w:r>
    </w:p>
    <w:p w:rsidR="00C16ED7" w:rsidRDefault="00C16ED7" w:rsidP="00C16ED7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0B2E7D" w:rsidRPr="00550A83" w:rsidRDefault="00294CB1" w:rsidP="00C110D7">
      <w:pPr>
        <w:spacing w:after="0" w:line="288" w:lineRule="auto"/>
        <w:rPr>
          <w:rFonts w:ascii="Arial" w:hAnsi="Arial" w:cs="Arial"/>
          <w:i/>
          <w:iCs/>
          <w:sz w:val="18"/>
          <w:szCs w:val="20"/>
          <w:lang w:val="es-ES_tradnl"/>
        </w:rPr>
      </w:pPr>
      <w:r>
        <w:rPr>
          <w:rFonts w:ascii="Arial" w:hAnsi="Arial" w:cs="Arial"/>
          <w:i/>
          <w:iCs/>
          <w:sz w:val="18"/>
          <w:szCs w:val="20"/>
          <w:lang w:val="es-ES_tradnl"/>
        </w:rPr>
        <w:t xml:space="preserve">Para las operaciones de Aviación General que requieren obligatoriamente  la contratación del </w:t>
      </w:r>
      <w:r w:rsidR="00C110D7">
        <w:rPr>
          <w:rFonts w:ascii="Arial" w:hAnsi="Arial" w:cs="Arial"/>
          <w:i/>
          <w:iCs/>
          <w:sz w:val="18"/>
          <w:szCs w:val="20"/>
          <w:lang w:val="es-ES_tradnl"/>
        </w:rPr>
        <w:t>servicio</w:t>
      </w:r>
      <w:r>
        <w:rPr>
          <w:rFonts w:ascii="Arial" w:hAnsi="Arial" w:cs="Arial"/>
          <w:i/>
          <w:iCs/>
          <w:sz w:val="18"/>
          <w:szCs w:val="20"/>
          <w:lang w:val="es-ES_tradnl"/>
        </w:rPr>
        <w:t xml:space="preserve"> de un agente de handling</w:t>
      </w:r>
      <w:r w:rsidR="00C110D7">
        <w:rPr>
          <w:rFonts w:ascii="Arial" w:hAnsi="Arial" w:cs="Arial"/>
          <w:i/>
          <w:iCs/>
          <w:sz w:val="18"/>
          <w:szCs w:val="20"/>
          <w:lang w:val="es-ES_tradnl"/>
        </w:rPr>
        <w:t xml:space="preserve">, </w:t>
      </w:r>
      <w:r w:rsidR="00CD4FED" w:rsidRPr="00550A83">
        <w:rPr>
          <w:rFonts w:ascii="Arial" w:hAnsi="Arial" w:cs="Arial"/>
          <w:i/>
          <w:iCs/>
          <w:sz w:val="18"/>
          <w:szCs w:val="20"/>
          <w:lang w:val="es-ES_tradnl"/>
        </w:rPr>
        <w:t>existen</w:t>
      </w:r>
      <w:r w:rsidR="00F45ECD" w:rsidRPr="00550A83">
        <w:rPr>
          <w:rFonts w:ascii="Arial" w:hAnsi="Arial" w:cs="Arial"/>
          <w:i/>
          <w:iCs/>
          <w:sz w:val="18"/>
          <w:szCs w:val="20"/>
          <w:lang w:val="es-ES_tradnl"/>
        </w:rPr>
        <w:t xml:space="preserve"> dos opciones</w:t>
      </w:r>
      <w:r w:rsidR="000B2E7D" w:rsidRPr="00550A83">
        <w:rPr>
          <w:rFonts w:ascii="Arial" w:hAnsi="Arial" w:cs="Arial"/>
          <w:i/>
          <w:iCs/>
          <w:sz w:val="18"/>
          <w:szCs w:val="20"/>
          <w:lang w:val="es-ES_tradnl"/>
        </w:rPr>
        <w:t>:</w:t>
      </w:r>
    </w:p>
    <w:p w:rsidR="000B2E7D" w:rsidRPr="00550A83" w:rsidRDefault="000B2E7D" w:rsidP="00CD4FED">
      <w:pPr>
        <w:spacing w:after="0" w:line="288" w:lineRule="auto"/>
        <w:rPr>
          <w:rFonts w:ascii="Arial" w:hAnsi="Arial" w:cs="Arial"/>
          <w:i/>
          <w:iCs/>
          <w:sz w:val="18"/>
          <w:szCs w:val="20"/>
          <w:lang w:val="es-ES_tradnl"/>
        </w:rPr>
      </w:pPr>
    </w:p>
    <w:p w:rsidR="000B2E7D" w:rsidRPr="00550A83" w:rsidRDefault="000B2E7D" w:rsidP="000B2E7D">
      <w:pPr>
        <w:numPr>
          <w:ilvl w:val="0"/>
          <w:numId w:val="3"/>
        </w:numPr>
        <w:spacing w:after="0" w:line="288" w:lineRule="auto"/>
        <w:rPr>
          <w:rFonts w:ascii="Arial" w:hAnsi="Arial" w:cs="Arial"/>
          <w:i/>
          <w:iCs/>
          <w:sz w:val="18"/>
          <w:szCs w:val="20"/>
          <w:lang w:val="es-ES_tradnl"/>
        </w:rPr>
      </w:pPr>
      <w:r w:rsidRPr="00550A83">
        <w:rPr>
          <w:rFonts w:ascii="Arial" w:hAnsi="Arial" w:cs="Arial"/>
          <w:i/>
          <w:iCs/>
          <w:sz w:val="18"/>
          <w:szCs w:val="20"/>
          <w:lang w:val="es-ES_tradnl"/>
        </w:rPr>
        <w:t>Ser atendido por uno de los</w:t>
      </w:r>
      <w:r w:rsidR="00CD4FED" w:rsidRPr="00550A83">
        <w:rPr>
          <w:rFonts w:ascii="Arial" w:hAnsi="Arial" w:cs="Arial"/>
          <w:i/>
          <w:iCs/>
          <w:sz w:val="18"/>
          <w:szCs w:val="20"/>
          <w:lang w:val="es-ES_tradnl"/>
        </w:rPr>
        <w:t xml:space="preserve"> </w:t>
      </w:r>
      <w:r w:rsidRPr="00550A83">
        <w:rPr>
          <w:rFonts w:ascii="Arial" w:hAnsi="Arial" w:cs="Arial"/>
          <w:b/>
          <w:bCs/>
          <w:i/>
          <w:iCs/>
          <w:color w:val="92D050"/>
          <w:sz w:val="18"/>
          <w:szCs w:val="20"/>
          <w:u w:val="single"/>
          <w:lang w:val="es-ES_tradnl"/>
        </w:rPr>
        <w:t>a</w:t>
      </w:r>
      <w:r w:rsidR="00CD4FED" w:rsidRPr="00550A83">
        <w:rPr>
          <w:rFonts w:ascii="Arial" w:hAnsi="Arial" w:cs="Arial"/>
          <w:b/>
          <w:bCs/>
          <w:i/>
          <w:iCs/>
          <w:color w:val="92D050"/>
          <w:sz w:val="18"/>
          <w:szCs w:val="20"/>
          <w:u w:val="single"/>
          <w:lang w:val="es-ES_tradnl"/>
        </w:rPr>
        <w:t xml:space="preserve">djudicatarios de servicios </w:t>
      </w:r>
      <w:r w:rsidRPr="00550A83">
        <w:rPr>
          <w:rFonts w:ascii="Arial" w:hAnsi="Arial" w:cs="Arial"/>
          <w:b/>
          <w:bCs/>
          <w:i/>
          <w:iCs/>
          <w:color w:val="92D050"/>
          <w:sz w:val="18"/>
          <w:szCs w:val="20"/>
          <w:u w:val="single"/>
          <w:lang w:val="es-ES_tradnl"/>
        </w:rPr>
        <w:t>de handling de Rampa a terceros</w:t>
      </w:r>
    </w:p>
    <w:p w:rsidR="00F45ECD" w:rsidRPr="00550A83" w:rsidRDefault="00F45ECD" w:rsidP="000B2E7D">
      <w:pPr>
        <w:numPr>
          <w:ilvl w:val="0"/>
          <w:numId w:val="3"/>
        </w:numPr>
        <w:spacing w:after="0" w:line="288" w:lineRule="auto"/>
        <w:rPr>
          <w:rFonts w:ascii="Arial" w:hAnsi="Arial" w:cs="Arial"/>
          <w:i/>
          <w:iCs/>
          <w:sz w:val="18"/>
          <w:szCs w:val="20"/>
          <w:lang w:val="es-ES_tradnl"/>
        </w:rPr>
      </w:pPr>
      <w:r w:rsidRPr="00550A83">
        <w:rPr>
          <w:rFonts w:ascii="Arial" w:hAnsi="Arial" w:cs="Arial"/>
          <w:i/>
          <w:iCs/>
          <w:sz w:val="18"/>
          <w:szCs w:val="20"/>
          <w:lang w:val="es-ES_tradnl"/>
        </w:rPr>
        <w:t>Ser atendidos por un agente liberalizado de aviación general</w:t>
      </w:r>
    </w:p>
    <w:p w:rsidR="000B2E7D" w:rsidRPr="00550A83" w:rsidRDefault="000B2E7D" w:rsidP="000B2E7D">
      <w:pPr>
        <w:spacing w:after="0" w:line="288" w:lineRule="auto"/>
        <w:rPr>
          <w:rFonts w:ascii="Arial" w:hAnsi="Arial" w:cs="Arial"/>
          <w:i/>
          <w:iCs/>
          <w:sz w:val="18"/>
          <w:szCs w:val="20"/>
          <w:lang w:val="es-ES_tradnl"/>
        </w:rPr>
      </w:pPr>
    </w:p>
    <w:p w:rsidR="00C06278" w:rsidRPr="00294CB1" w:rsidRDefault="00C06278" w:rsidP="000B2E7D">
      <w:pPr>
        <w:spacing w:after="0" w:line="288" w:lineRule="auto"/>
        <w:rPr>
          <w:rFonts w:ascii="Arial" w:hAnsi="Arial" w:cs="Arial"/>
          <w:b/>
          <w:bCs/>
          <w:iCs/>
          <w:sz w:val="18"/>
          <w:szCs w:val="20"/>
          <w:u w:val="single"/>
          <w:lang w:val="es-ES_tradnl"/>
        </w:rPr>
      </w:pPr>
      <w:r w:rsidRPr="00550A83">
        <w:rPr>
          <w:rFonts w:ascii="Arial" w:hAnsi="Arial" w:cs="Arial"/>
          <w:bCs/>
          <w:iCs/>
          <w:sz w:val="18"/>
          <w:szCs w:val="20"/>
          <w:lang w:val="es-ES_tradnl"/>
        </w:rPr>
        <w:t>Puede consultar</w:t>
      </w:r>
      <w:r w:rsidR="00294CB1">
        <w:rPr>
          <w:rFonts w:ascii="Arial" w:hAnsi="Arial" w:cs="Arial"/>
          <w:bCs/>
          <w:iCs/>
          <w:sz w:val="18"/>
          <w:szCs w:val="20"/>
          <w:lang w:val="es-ES_tradnl"/>
        </w:rPr>
        <w:t xml:space="preserve"> los requisitos establecidos sobre la obligatoriedad de contratar el servicio de un agente de handling así como</w:t>
      </w:r>
      <w:r w:rsidRPr="00550A83">
        <w:rPr>
          <w:rFonts w:ascii="Arial" w:hAnsi="Arial" w:cs="Arial"/>
          <w:bCs/>
          <w:iCs/>
          <w:sz w:val="18"/>
          <w:szCs w:val="20"/>
          <w:lang w:val="es-ES_tradnl"/>
        </w:rPr>
        <w:t xml:space="preserve"> los datos de contacto de todos los agentes en el </w:t>
      </w:r>
      <w:r w:rsidRPr="00294CB1">
        <w:rPr>
          <w:rFonts w:ascii="Arial" w:hAnsi="Arial" w:cs="Arial"/>
          <w:b/>
          <w:bCs/>
          <w:iCs/>
          <w:sz w:val="18"/>
          <w:szCs w:val="20"/>
          <w:u w:val="single"/>
          <w:lang w:val="es-ES_tradnl"/>
        </w:rPr>
        <w:t>AIP del Aeropuerto.</w:t>
      </w:r>
    </w:p>
    <w:p w:rsidR="00F45ECD" w:rsidRPr="00550A83" w:rsidRDefault="00F45ECD" w:rsidP="000B2E7D">
      <w:pPr>
        <w:spacing w:after="0" w:line="288" w:lineRule="auto"/>
        <w:rPr>
          <w:rFonts w:ascii="Arial" w:hAnsi="Arial" w:cs="Arial"/>
          <w:b/>
          <w:bCs/>
          <w:iCs/>
          <w:color w:val="92D050"/>
          <w:sz w:val="18"/>
          <w:szCs w:val="20"/>
          <w:lang w:val="es-ES_tradnl"/>
        </w:rPr>
      </w:pPr>
    </w:p>
    <w:p w:rsidR="00F45ECD" w:rsidRPr="00550A83" w:rsidRDefault="00F45ECD" w:rsidP="000B2E7D">
      <w:pPr>
        <w:spacing w:after="0" w:line="288" w:lineRule="auto"/>
        <w:rPr>
          <w:rFonts w:ascii="Arial" w:hAnsi="Arial" w:cs="Arial"/>
          <w:b/>
          <w:bCs/>
          <w:iCs/>
          <w:color w:val="92D050"/>
          <w:sz w:val="18"/>
          <w:szCs w:val="20"/>
          <w:lang w:val="es-ES_tradnl"/>
        </w:rPr>
      </w:pPr>
      <w:r w:rsidRPr="00550A83">
        <w:rPr>
          <w:rFonts w:ascii="Arial" w:hAnsi="Arial" w:cs="Arial"/>
          <w:b/>
          <w:bCs/>
          <w:iCs/>
          <w:color w:val="92D050"/>
          <w:sz w:val="18"/>
          <w:szCs w:val="20"/>
          <w:lang w:val="es-ES_tradnl"/>
        </w:rPr>
        <w:t>Si opta por la opción 1 (ser atendido por uno de los adjudicatarios de rampa):</w:t>
      </w:r>
    </w:p>
    <w:p w:rsidR="00F45ECD" w:rsidRPr="00550A83" w:rsidRDefault="00F45ECD" w:rsidP="000B2E7D">
      <w:pPr>
        <w:spacing w:after="0" w:line="288" w:lineRule="auto"/>
        <w:rPr>
          <w:rFonts w:ascii="Arial" w:hAnsi="Arial" w:cs="Arial"/>
          <w:bCs/>
          <w:iCs/>
          <w:sz w:val="18"/>
          <w:szCs w:val="20"/>
          <w:lang w:val="es-ES_tradnl"/>
        </w:rPr>
      </w:pPr>
    </w:p>
    <w:p w:rsidR="00CD4FED" w:rsidRDefault="00C06278" w:rsidP="000B2E7D">
      <w:pPr>
        <w:spacing w:after="0" w:line="288" w:lineRule="auto"/>
        <w:rPr>
          <w:rFonts w:ascii="Arial" w:hAnsi="Arial" w:cs="Arial"/>
          <w:b/>
          <w:bCs/>
          <w:iCs/>
          <w:sz w:val="18"/>
          <w:szCs w:val="20"/>
          <w:lang w:val="es-ES_tradnl"/>
        </w:rPr>
      </w:pPr>
      <w:r w:rsidRPr="00550A83">
        <w:rPr>
          <w:rFonts w:ascii="Arial" w:hAnsi="Arial" w:cs="Arial"/>
          <w:b/>
          <w:bCs/>
          <w:iCs/>
          <w:sz w:val="18"/>
          <w:szCs w:val="20"/>
          <w:lang w:val="es-ES_tradnl"/>
        </w:rPr>
        <w:t>Los adjudicatarios de servicios de handling de Rampa a terceros seleccionados por Aena</w:t>
      </w:r>
      <w:r w:rsidRPr="00550A83">
        <w:rPr>
          <w:rFonts w:ascii="Arial" w:hAnsi="Arial" w:cs="Arial"/>
          <w:bCs/>
          <w:iCs/>
          <w:sz w:val="18"/>
          <w:szCs w:val="20"/>
          <w:lang w:val="es-ES_tradnl"/>
        </w:rPr>
        <w:t xml:space="preserve"> </w:t>
      </w:r>
      <w:r w:rsidRPr="00550A83">
        <w:rPr>
          <w:rFonts w:ascii="Arial" w:hAnsi="Arial" w:cs="Arial"/>
          <w:b/>
          <w:bCs/>
          <w:iCs/>
          <w:sz w:val="18"/>
          <w:szCs w:val="20"/>
          <w:lang w:val="es-ES_tradnl"/>
        </w:rPr>
        <w:t>en</w:t>
      </w:r>
      <w:r w:rsidRPr="00550A83">
        <w:rPr>
          <w:rFonts w:ascii="Arial" w:hAnsi="Arial" w:cs="Arial"/>
          <w:bCs/>
          <w:iCs/>
          <w:sz w:val="18"/>
          <w:szCs w:val="20"/>
          <w:lang w:val="es-ES_tradnl"/>
        </w:rPr>
        <w:t xml:space="preserve"> </w:t>
      </w:r>
      <w:r w:rsidRPr="00550A83">
        <w:rPr>
          <w:rFonts w:ascii="Arial" w:hAnsi="Arial" w:cs="Arial"/>
          <w:b/>
          <w:bCs/>
          <w:iCs/>
          <w:sz w:val="18"/>
          <w:szCs w:val="20"/>
          <w:lang w:val="es-ES_tradnl"/>
        </w:rPr>
        <w:t xml:space="preserve">cumplimiento de la legislación en vigor (RD 11161/99) tienen la obligación de </w:t>
      </w:r>
      <w:r w:rsidR="00CD4FED" w:rsidRPr="00550A83">
        <w:rPr>
          <w:rFonts w:ascii="Arial" w:hAnsi="Arial" w:cs="Arial"/>
          <w:b/>
          <w:bCs/>
          <w:iCs/>
          <w:sz w:val="18"/>
          <w:szCs w:val="20"/>
          <w:lang w:val="es-ES_tradnl"/>
        </w:rPr>
        <w:t>atender a todas las operaciones</w:t>
      </w:r>
      <w:r w:rsidRPr="00550A83">
        <w:rPr>
          <w:rFonts w:ascii="Arial" w:hAnsi="Arial" w:cs="Arial"/>
          <w:b/>
          <w:bCs/>
          <w:iCs/>
          <w:sz w:val="18"/>
          <w:szCs w:val="20"/>
          <w:lang w:val="es-ES_tradnl"/>
        </w:rPr>
        <w:t xml:space="preserve"> del aeropuerto</w:t>
      </w:r>
      <w:r w:rsidR="008D49E6">
        <w:rPr>
          <w:rFonts w:ascii="Arial" w:hAnsi="Arial" w:cs="Arial"/>
          <w:b/>
          <w:bCs/>
          <w:iCs/>
          <w:sz w:val="18"/>
          <w:szCs w:val="20"/>
          <w:lang w:val="es-ES_tradnl"/>
        </w:rPr>
        <w:t xml:space="preserve"> que lo soliciten, incluidas las de aviación general.</w:t>
      </w:r>
    </w:p>
    <w:p w:rsidR="001E007D" w:rsidRDefault="001E007D" w:rsidP="000B2E7D">
      <w:pPr>
        <w:spacing w:after="0" w:line="288" w:lineRule="auto"/>
        <w:rPr>
          <w:rFonts w:ascii="Arial" w:hAnsi="Arial" w:cs="Arial"/>
          <w:b/>
          <w:bCs/>
          <w:iCs/>
          <w:sz w:val="18"/>
          <w:szCs w:val="20"/>
          <w:lang w:val="es-ES_tradnl"/>
        </w:rPr>
      </w:pPr>
    </w:p>
    <w:p w:rsidR="001E007D" w:rsidRDefault="001E007D" w:rsidP="001E007D">
      <w:pPr>
        <w:spacing w:after="0" w:line="288" w:lineRule="auto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  <w:lang w:val="es-ES_tradnl"/>
        </w:rPr>
        <w:t xml:space="preserve">Servicio mínimo obligatorio entre los </w:t>
      </w:r>
      <w:r w:rsidRPr="00143161">
        <w:rPr>
          <w:rFonts w:ascii="Arial" w:hAnsi="Arial" w:cs="Arial"/>
          <w:b/>
          <w:i/>
          <w:iCs/>
          <w:sz w:val="18"/>
          <w:szCs w:val="20"/>
        </w:rPr>
        <w:t>SERVCIOS COMPLEMENTARIOS de RAMPA</w:t>
      </w:r>
      <w:r>
        <w:rPr>
          <w:rFonts w:ascii="Arial" w:hAnsi="Arial" w:cs="Arial"/>
          <w:i/>
          <w:iCs/>
          <w:sz w:val="18"/>
          <w:szCs w:val="20"/>
        </w:rPr>
        <w:t>:</w:t>
      </w:r>
      <w:r w:rsidRPr="00143161">
        <w:rPr>
          <w:rFonts w:ascii="Arial" w:hAnsi="Arial" w:cs="Arial"/>
          <w:i/>
          <w:iCs/>
          <w:sz w:val="18"/>
          <w:szCs w:val="20"/>
        </w:rPr>
        <w:t xml:space="preserve"> Proporcionar y manejar el equipo adecuado para el transporte de pasajeros y/o tripulación entre la aeronave y el edificio terminal </w:t>
      </w:r>
      <w:r>
        <w:rPr>
          <w:rFonts w:ascii="Arial" w:hAnsi="Arial" w:cs="Arial"/>
          <w:i/>
          <w:iCs/>
          <w:sz w:val="18"/>
          <w:szCs w:val="20"/>
        </w:rPr>
        <w:t>(</w:t>
      </w:r>
      <w:r w:rsidRPr="00143161">
        <w:rPr>
          <w:rFonts w:ascii="Arial" w:hAnsi="Arial" w:cs="Arial"/>
          <w:i/>
          <w:iCs/>
          <w:sz w:val="18"/>
          <w:szCs w:val="20"/>
        </w:rPr>
        <w:t>y</w:t>
      </w:r>
      <w:r>
        <w:rPr>
          <w:rFonts w:ascii="Arial" w:hAnsi="Arial" w:cs="Arial"/>
          <w:i/>
          <w:iCs/>
          <w:sz w:val="18"/>
          <w:szCs w:val="20"/>
        </w:rPr>
        <w:t xml:space="preserve"> viceversa) (Clases 4A, 4B, 4C (microbús): tarifa máxima: </w:t>
      </w:r>
      <w:r w:rsidRPr="005E2965">
        <w:rPr>
          <w:rFonts w:ascii="Arial" w:hAnsi="Arial" w:cs="Arial"/>
          <w:b/>
          <w:i/>
          <w:iCs/>
          <w:sz w:val="18"/>
          <w:szCs w:val="20"/>
        </w:rPr>
        <w:t>9 €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5E2965">
        <w:rPr>
          <w:rFonts w:ascii="Arial" w:hAnsi="Arial" w:cs="Arial"/>
          <w:b/>
          <w:i/>
          <w:iCs/>
          <w:sz w:val="18"/>
          <w:szCs w:val="20"/>
        </w:rPr>
        <w:t>por servicio</w:t>
      </w:r>
      <w:r>
        <w:rPr>
          <w:rFonts w:ascii="Arial" w:hAnsi="Arial" w:cs="Arial"/>
          <w:i/>
          <w:iCs/>
          <w:sz w:val="18"/>
          <w:szCs w:val="20"/>
        </w:rPr>
        <w:t xml:space="preserve">). </w:t>
      </w:r>
    </w:p>
    <w:p w:rsidR="001E007D" w:rsidRPr="00550A83" w:rsidRDefault="001E007D" w:rsidP="001E007D">
      <w:pPr>
        <w:spacing w:after="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>(</w:t>
      </w:r>
      <w:r w:rsidR="00294CB1">
        <w:rPr>
          <w:rFonts w:ascii="Arial" w:hAnsi="Arial" w:cs="Arial"/>
          <w:i/>
          <w:iCs/>
          <w:sz w:val="18"/>
          <w:szCs w:val="20"/>
        </w:rPr>
        <w:t>Ejemplo: Tra</w:t>
      </w:r>
      <w:r>
        <w:rPr>
          <w:rFonts w:ascii="Arial" w:hAnsi="Arial" w:cs="Arial"/>
          <w:i/>
          <w:iCs/>
          <w:sz w:val="18"/>
          <w:szCs w:val="20"/>
        </w:rPr>
        <w:t xml:space="preserve">nsporte </w:t>
      </w:r>
      <w:r w:rsidR="005E2965">
        <w:rPr>
          <w:rFonts w:ascii="Arial" w:hAnsi="Arial" w:cs="Arial"/>
          <w:i/>
          <w:iCs/>
          <w:sz w:val="18"/>
          <w:szCs w:val="20"/>
        </w:rPr>
        <w:t xml:space="preserve">entre aeronave y </w:t>
      </w:r>
      <w:r>
        <w:rPr>
          <w:rFonts w:ascii="Arial" w:hAnsi="Arial" w:cs="Arial"/>
          <w:i/>
          <w:iCs/>
          <w:sz w:val="18"/>
          <w:szCs w:val="20"/>
        </w:rPr>
        <w:t xml:space="preserve">terminal </w:t>
      </w:r>
      <w:r w:rsidR="005E2965">
        <w:rPr>
          <w:rFonts w:ascii="Arial" w:hAnsi="Arial" w:cs="Arial"/>
          <w:i/>
          <w:iCs/>
          <w:sz w:val="18"/>
          <w:szCs w:val="20"/>
        </w:rPr>
        <w:t>(y viceversa)</w:t>
      </w:r>
      <w:r>
        <w:rPr>
          <w:rFonts w:ascii="Arial" w:hAnsi="Arial" w:cs="Arial"/>
          <w:i/>
          <w:iCs/>
          <w:sz w:val="18"/>
          <w:szCs w:val="20"/>
        </w:rPr>
        <w:t xml:space="preserve"> para el pago de tasas una vez cumplimentado el plan de vuelo) </w:t>
      </w:r>
    </w:p>
    <w:p w:rsidR="00CD4FED" w:rsidRPr="00550A83" w:rsidRDefault="00CD4FED" w:rsidP="00CD4FED">
      <w:pPr>
        <w:spacing w:after="0" w:line="288" w:lineRule="auto"/>
        <w:rPr>
          <w:rFonts w:ascii="Arial" w:hAnsi="Arial" w:cs="Arial"/>
          <w:b/>
          <w:bCs/>
          <w:iCs/>
          <w:color w:val="92D050"/>
          <w:sz w:val="18"/>
          <w:szCs w:val="20"/>
          <w:lang w:val="es-ES_tradnl"/>
        </w:rPr>
      </w:pPr>
    </w:p>
    <w:p w:rsidR="00CD4FED" w:rsidRPr="00550A83" w:rsidRDefault="00CD4FED" w:rsidP="00CD4FED">
      <w:pPr>
        <w:spacing w:after="0" w:line="288" w:lineRule="auto"/>
        <w:rPr>
          <w:rFonts w:ascii="Arial" w:hAnsi="Arial" w:cs="Arial"/>
          <w:i/>
          <w:iCs/>
          <w:sz w:val="18"/>
          <w:szCs w:val="20"/>
          <w:lang w:val="es-ES_tradnl"/>
        </w:rPr>
      </w:pPr>
      <w:r w:rsidRPr="00550A83">
        <w:rPr>
          <w:rFonts w:ascii="Arial" w:hAnsi="Arial" w:cs="Arial"/>
          <w:i/>
          <w:iCs/>
          <w:sz w:val="18"/>
          <w:szCs w:val="20"/>
          <w:lang w:val="es-ES_tradnl"/>
        </w:rPr>
        <w:t>El listado de agentes concesionados para la prestación de estos servicios puede ser consultado en la Guía de Tarifas de Aena (</w:t>
      </w:r>
      <w:r w:rsidRPr="00550A83">
        <w:rPr>
          <w:rFonts w:ascii="Arial" w:hAnsi="Arial" w:cs="Arial"/>
          <w:b/>
          <w:bCs/>
          <w:i/>
          <w:iCs/>
          <w:sz w:val="18"/>
          <w:szCs w:val="20"/>
          <w:lang w:val="es-ES_tradnl"/>
        </w:rPr>
        <w:t>Capítulo 5 – Servicio Handling</w:t>
      </w:r>
      <w:r w:rsidRPr="00550A83">
        <w:rPr>
          <w:rFonts w:ascii="Arial" w:hAnsi="Arial" w:cs="Arial"/>
          <w:i/>
          <w:iCs/>
          <w:sz w:val="18"/>
          <w:szCs w:val="20"/>
          <w:lang w:val="es-ES_tradnl"/>
        </w:rPr>
        <w:t>) y a través del siguiente enlace de la página web de Aena:</w:t>
      </w:r>
    </w:p>
    <w:p w:rsidR="00CD4FED" w:rsidRPr="00550A83" w:rsidRDefault="00CD4FED" w:rsidP="00CD4FED">
      <w:pPr>
        <w:spacing w:after="0" w:line="288" w:lineRule="auto"/>
        <w:rPr>
          <w:rFonts w:ascii="Arial" w:hAnsi="Arial" w:cs="Arial"/>
          <w:sz w:val="18"/>
          <w:szCs w:val="20"/>
        </w:rPr>
      </w:pPr>
    </w:p>
    <w:p w:rsidR="00CD4FED" w:rsidRPr="00550A83" w:rsidRDefault="00CD4FED" w:rsidP="00CD4FED">
      <w:pPr>
        <w:spacing w:after="0" w:line="288" w:lineRule="auto"/>
        <w:rPr>
          <w:rFonts w:ascii="Arial" w:hAnsi="Arial" w:cs="Arial"/>
          <w:b/>
          <w:bCs/>
          <w:i/>
          <w:iCs/>
          <w:sz w:val="18"/>
          <w:szCs w:val="20"/>
          <w:lang w:val="es-ES_tradnl"/>
        </w:rPr>
      </w:pPr>
      <w:hyperlink r:id="rId7" w:history="1">
        <w:r w:rsidRPr="00550A83">
          <w:rPr>
            <w:rStyle w:val="Hipervnculo"/>
            <w:rFonts w:ascii="Arial" w:hAnsi="Arial" w:cs="Arial"/>
            <w:b/>
            <w:bCs/>
            <w:i/>
            <w:iCs/>
            <w:sz w:val="18"/>
            <w:szCs w:val="20"/>
            <w:lang w:val="es-ES_tradnl"/>
          </w:rPr>
          <w:t>http://</w:t>
        </w:r>
      </w:hyperlink>
      <w:hyperlink r:id="rId8" w:history="1">
        <w:r w:rsidRPr="00550A83">
          <w:rPr>
            <w:rStyle w:val="Hipervnculo"/>
            <w:rFonts w:ascii="Arial" w:hAnsi="Arial" w:cs="Arial"/>
            <w:b/>
            <w:bCs/>
            <w:i/>
            <w:iCs/>
            <w:sz w:val="18"/>
            <w:szCs w:val="20"/>
            <w:lang w:val="es-ES_tradnl"/>
          </w:rPr>
          <w:t>www.aena.es/es/aerolineas/agentes-handling.html</w:t>
        </w:r>
      </w:hyperlink>
      <w:r w:rsidRPr="00550A83">
        <w:rPr>
          <w:rFonts w:ascii="Arial" w:hAnsi="Arial" w:cs="Arial"/>
          <w:b/>
          <w:bCs/>
          <w:i/>
          <w:iCs/>
          <w:sz w:val="18"/>
          <w:szCs w:val="20"/>
          <w:lang w:val="es-ES_tradnl"/>
        </w:rPr>
        <w:t xml:space="preserve">  </w:t>
      </w:r>
    </w:p>
    <w:p w:rsidR="00CD4FED" w:rsidRPr="00550A83" w:rsidRDefault="00CD4FED" w:rsidP="00CD4FED">
      <w:pPr>
        <w:spacing w:after="0" w:line="288" w:lineRule="auto"/>
        <w:rPr>
          <w:rFonts w:ascii="Arial" w:hAnsi="Arial" w:cs="Arial"/>
          <w:sz w:val="18"/>
          <w:szCs w:val="20"/>
        </w:rPr>
      </w:pPr>
    </w:p>
    <w:p w:rsidR="00CD4FED" w:rsidRPr="00550A83" w:rsidRDefault="00CD4FED" w:rsidP="00CD4FED">
      <w:pPr>
        <w:spacing w:after="0" w:line="288" w:lineRule="auto"/>
        <w:rPr>
          <w:rFonts w:ascii="Arial" w:hAnsi="Arial" w:cs="Arial"/>
          <w:i/>
          <w:iCs/>
          <w:sz w:val="18"/>
          <w:szCs w:val="20"/>
          <w:lang w:val="es-ES_tradnl"/>
        </w:rPr>
      </w:pPr>
      <w:r w:rsidRPr="00550A83">
        <w:rPr>
          <w:rFonts w:ascii="Arial" w:hAnsi="Arial" w:cs="Arial"/>
          <w:i/>
          <w:iCs/>
          <w:sz w:val="18"/>
          <w:szCs w:val="20"/>
          <w:lang w:val="es-ES_tradnl"/>
        </w:rPr>
        <w:t xml:space="preserve">Del mismo modo, informar que Aena establece unas </w:t>
      </w:r>
      <w:r w:rsidRPr="00550A83">
        <w:rPr>
          <w:rFonts w:ascii="Arial" w:hAnsi="Arial" w:cs="Arial"/>
          <w:b/>
          <w:bCs/>
          <w:i/>
          <w:iCs/>
          <w:color w:val="92D050"/>
          <w:sz w:val="18"/>
          <w:szCs w:val="20"/>
          <w:u w:val="single"/>
          <w:lang w:val="es-ES_tradnl"/>
        </w:rPr>
        <w:t>tarifas máximas</w:t>
      </w:r>
      <w:r w:rsidRPr="00550A83">
        <w:rPr>
          <w:rFonts w:ascii="Arial" w:hAnsi="Arial" w:cs="Arial"/>
          <w:b/>
          <w:bCs/>
          <w:i/>
          <w:iCs/>
          <w:sz w:val="18"/>
          <w:szCs w:val="20"/>
          <w:lang w:val="es-ES_tradnl"/>
        </w:rPr>
        <w:t xml:space="preserve"> </w:t>
      </w:r>
      <w:r w:rsidRPr="00550A83">
        <w:rPr>
          <w:rFonts w:ascii="Arial" w:hAnsi="Arial" w:cs="Arial"/>
          <w:i/>
          <w:iCs/>
          <w:sz w:val="18"/>
          <w:szCs w:val="20"/>
        </w:rPr>
        <w:t xml:space="preserve">que el agente de handling puede percibir en concepto de pago por los servicios de asistencia en tierra prestados a sus cliente y que del mismo modo pueden ser consultadas en </w:t>
      </w:r>
      <w:r w:rsidRPr="00550A83">
        <w:rPr>
          <w:rFonts w:ascii="Arial" w:hAnsi="Arial" w:cs="Arial"/>
          <w:i/>
          <w:iCs/>
          <w:sz w:val="18"/>
          <w:szCs w:val="20"/>
          <w:lang w:val="es-ES_tradnl"/>
        </w:rPr>
        <w:t>Guía de Tarifas de Aena (</w:t>
      </w:r>
      <w:r w:rsidRPr="00550A83">
        <w:rPr>
          <w:rFonts w:ascii="Arial" w:hAnsi="Arial" w:cs="Arial"/>
          <w:b/>
          <w:bCs/>
          <w:i/>
          <w:iCs/>
          <w:sz w:val="18"/>
          <w:szCs w:val="20"/>
          <w:lang w:val="es-ES_tradnl"/>
        </w:rPr>
        <w:t>Capítulo 5 – Servicio Handling</w:t>
      </w:r>
      <w:r w:rsidRPr="00550A83">
        <w:rPr>
          <w:rFonts w:ascii="Arial" w:hAnsi="Arial" w:cs="Arial"/>
          <w:i/>
          <w:iCs/>
          <w:sz w:val="18"/>
          <w:szCs w:val="20"/>
          <w:lang w:val="es-ES_tradnl"/>
        </w:rPr>
        <w:t>) y a través del siguiente enlace de la página web de Aena:</w:t>
      </w:r>
    </w:p>
    <w:p w:rsidR="00CD4FED" w:rsidRPr="00550A83" w:rsidRDefault="00CD4FED" w:rsidP="00CD4FED">
      <w:pPr>
        <w:spacing w:after="0" w:line="288" w:lineRule="auto"/>
        <w:rPr>
          <w:rFonts w:ascii="Arial" w:hAnsi="Arial" w:cs="Arial"/>
          <w:sz w:val="18"/>
          <w:szCs w:val="20"/>
        </w:rPr>
      </w:pPr>
    </w:p>
    <w:p w:rsidR="00CD4FED" w:rsidRPr="00550A83" w:rsidRDefault="00CD4FED" w:rsidP="00CD4FED">
      <w:pPr>
        <w:spacing w:after="0" w:line="288" w:lineRule="auto"/>
        <w:rPr>
          <w:rFonts w:ascii="Arial" w:hAnsi="Arial" w:cs="Arial"/>
          <w:sz w:val="18"/>
          <w:szCs w:val="20"/>
        </w:rPr>
      </w:pPr>
      <w:hyperlink r:id="rId9" w:history="1">
        <w:r w:rsidRPr="00550A83">
          <w:rPr>
            <w:rStyle w:val="Hipervnculo"/>
            <w:rFonts w:ascii="Arial" w:hAnsi="Arial" w:cs="Arial"/>
            <w:b/>
            <w:bCs/>
            <w:i/>
            <w:iCs/>
            <w:sz w:val="18"/>
            <w:szCs w:val="20"/>
          </w:rPr>
          <w:t>http://</w:t>
        </w:r>
      </w:hyperlink>
      <w:hyperlink r:id="rId10" w:history="1">
        <w:r w:rsidRPr="00550A83">
          <w:rPr>
            <w:rStyle w:val="Hipervnculo"/>
            <w:rFonts w:ascii="Arial" w:hAnsi="Arial" w:cs="Arial"/>
            <w:b/>
            <w:bCs/>
            <w:i/>
            <w:iCs/>
            <w:sz w:val="18"/>
            <w:szCs w:val="20"/>
          </w:rPr>
          <w:t>www.aena.es/es/aerolineas/tarifas.html</w:t>
        </w:r>
      </w:hyperlink>
    </w:p>
    <w:p w:rsidR="00234493" w:rsidRPr="00550A83" w:rsidRDefault="00234493" w:rsidP="00CD4FED">
      <w:pPr>
        <w:spacing w:after="0" w:line="288" w:lineRule="auto"/>
        <w:rPr>
          <w:rFonts w:ascii="Arial" w:hAnsi="Arial" w:cs="Arial"/>
          <w:sz w:val="18"/>
          <w:szCs w:val="20"/>
        </w:rPr>
      </w:pPr>
    </w:p>
    <w:p w:rsidR="00082E36" w:rsidRPr="00550A83" w:rsidRDefault="00234493" w:rsidP="00C06278">
      <w:pPr>
        <w:spacing w:after="0" w:line="288" w:lineRule="auto"/>
        <w:ind w:right="-426"/>
        <w:rPr>
          <w:rFonts w:ascii="Arial" w:hAnsi="Arial" w:cs="Arial"/>
          <w:i/>
          <w:iCs/>
          <w:sz w:val="18"/>
          <w:szCs w:val="20"/>
        </w:rPr>
      </w:pPr>
      <w:r w:rsidRPr="00550A83">
        <w:rPr>
          <w:rFonts w:ascii="Arial" w:hAnsi="Arial" w:cs="Arial"/>
          <w:i/>
          <w:iCs/>
          <w:sz w:val="18"/>
          <w:szCs w:val="20"/>
        </w:rPr>
        <w:t>(Adicionalmente y en algunos casos, existen descuentos a los que los agentes concesionados se han comprometido con Aena</w:t>
      </w:r>
      <w:r w:rsidR="00C06278" w:rsidRPr="00550A83">
        <w:rPr>
          <w:rFonts w:ascii="Arial" w:hAnsi="Arial" w:cs="Arial"/>
          <w:i/>
          <w:iCs/>
          <w:sz w:val="18"/>
          <w:szCs w:val="20"/>
        </w:rPr>
        <w:t xml:space="preserve">. Puede consultar con el agente o en caso de duda con </w:t>
      </w:r>
      <w:hyperlink r:id="rId11" w:history="1">
        <w:r w:rsidR="00C06278" w:rsidRPr="00550A83">
          <w:rPr>
            <w:rStyle w:val="Hipervnculo"/>
            <w:rFonts w:ascii="Arial" w:hAnsi="Arial" w:cs="Arial"/>
            <w:i/>
            <w:iCs/>
            <w:sz w:val="18"/>
            <w:szCs w:val="20"/>
          </w:rPr>
          <w:t>handling@aena.es</w:t>
        </w:r>
      </w:hyperlink>
      <w:r w:rsidRPr="00550A83">
        <w:rPr>
          <w:rFonts w:ascii="Arial" w:hAnsi="Arial" w:cs="Arial"/>
          <w:i/>
          <w:iCs/>
          <w:sz w:val="18"/>
          <w:szCs w:val="20"/>
        </w:rPr>
        <w:t xml:space="preserve">). </w:t>
      </w:r>
    </w:p>
    <w:p w:rsidR="00234493" w:rsidRPr="00550A83" w:rsidRDefault="00234493" w:rsidP="00CD4FED">
      <w:pPr>
        <w:spacing w:after="0" w:line="288" w:lineRule="auto"/>
        <w:rPr>
          <w:rFonts w:ascii="Arial" w:hAnsi="Arial" w:cs="Arial"/>
          <w:b/>
          <w:color w:val="92D050"/>
          <w:sz w:val="18"/>
          <w:szCs w:val="20"/>
        </w:rPr>
      </w:pPr>
    </w:p>
    <w:p w:rsidR="00234493" w:rsidRPr="00550A83" w:rsidRDefault="00F45ECD" w:rsidP="00CD4FED">
      <w:pPr>
        <w:spacing w:after="0" w:line="288" w:lineRule="auto"/>
        <w:rPr>
          <w:rFonts w:ascii="Arial" w:hAnsi="Arial" w:cs="Arial"/>
          <w:b/>
          <w:bCs/>
          <w:iCs/>
          <w:color w:val="92D050"/>
          <w:sz w:val="18"/>
          <w:szCs w:val="20"/>
          <w:lang w:val="es-ES_tradnl"/>
        </w:rPr>
      </w:pPr>
      <w:r w:rsidRPr="00550A83">
        <w:rPr>
          <w:rFonts w:ascii="Arial" w:hAnsi="Arial" w:cs="Arial"/>
          <w:b/>
          <w:bCs/>
          <w:iCs/>
          <w:color w:val="92D050"/>
          <w:sz w:val="18"/>
          <w:szCs w:val="20"/>
          <w:lang w:val="es-ES_tradnl"/>
        </w:rPr>
        <w:t>En cambio, si opta por la opción 2 (ser atendidos por un agente liberalizado de aviación general):</w:t>
      </w:r>
    </w:p>
    <w:p w:rsidR="00F45ECD" w:rsidRPr="00550A83" w:rsidRDefault="00F45ECD" w:rsidP="00CD4FED">
      <w:pPr>
        <w:spacing w:after="0" w:line="288" w:lineRule="auto"/>
        <w:rPr>
          <w:rFonts w:ascii="Arial" w:hAnsi="Arial" w:cs="Arial"/>
          <w:b/>
          <w:bCs/>
          <w:iCs/>
          <w:color w:val="92D050"/>
          <w:sz w:val="18"/>
          <w:szCs w:val="20"/>
          <w:lang w:val="es-ES_tradnl"/>
        </w:rPr>
      </w:pPr>
    </w:p>
    <w:p w:rsidR="00F45ECD" w:rsidRDefault="0053493D" w:rsidP="00CD4FED">
      <w:pPr>
        <w:spacing w:after="0" w:line="288" w:lineRule="auto"/>
        <w:rPr>
          <w:rFonts w:ascii="Arial" w:hAnsi="Arial" w:cs="Arial"/>
          <w:bCs/>
          <w:iCs/>
          <w:sz w:val="18"/>
          <w:szCs w:val="20"/>
          <w:lang w:val="es-ES_tradnl"/>
        </w:rPr>
      </w:pPr>
      <w:r w:rsidRPr="00550A83">
        <w:rPr>
          <w:rFonts w:ascii="Arial" w:hAnsi="Arial" w:cs="Arial"/>
          <w:bCs/>
          <w:iCs/>
          <w:sz w:val="18"/>
          <w:szCs w:val="20"/>
          <w:lang w:val="es-ES_tradnl"/>
        </w:rPr>
        <w:t xml:space="preserve">Los agentes de aviación general son empresas autorizadas a prestar el servicio debido a que la legislación en vigor (RD 1161/99) liberaliza el acceso al mismo exclusivamente a las aeronaves que realicen operaciones de aviación general, de trabajos aéreos o de transporte aéreo comercial no regular con aeronaves cuyo peso máximo al despegue sea inferior a 10 tonelada o que tengan menos de 20 asientos, con la condición de que el fletador o fletadores no revendan a terceros parte de la capacidad. </w:t>
      </w:r>
      <w:r w:rsidRPr="00082E36">
        <w:rPr>
          <w:rFonts w:ascii="Arial" w:hAnsi="Arial" w:cs="Arial"/>
          <w:b/>
          <w:bCs/>
          <w:iCs/>
          <w:sz w:val="18"/>
          <w:szCs w:val="20"/>
          <w:lang w:val="es-ES_tradnl"/>
        </w:rPr>
        <w:t>Por tanto, a</w:t>
      </w:r>
      <w:r w:rsidR="00F45ECD" w:rsidRPr="00082E36">
        <w:rPr>
          <w:rFonts w:ascii="Arial" w:hAnsi="Arial" w:cs="Arial"/>
          <w:b/>
          <w:bCs/>
          <w:iCs/>
          <w:sz w:val="18"/>
          <w:szCs w:val="20"/>
          <w:lang w:val="es-ES_tradnl"/>
        </w:rPr>
        <w:t xml:space="preserve">l tratarse de un agente </w:t>
      </w:r>
      <w:r w:rsidR="00CF4BAB" w:rsidRPr="00082E36">
        <w:rPr>
          <w:rFonts w:ascii="Arial" w:hAnsi="Arial" w:cs="Arial"/>
          <w:b/>
          <w:bCs/>
          <w:iCs/>
          <w:sz w:val="18"/>
          <w:szCs w:val="20"/>
          <w:lang w:val="es-ES_tradnl"/>
        </w:rPr>
        <w:t>liberalizado, las tarifas serán las dispuestas por el agente, no siendo de aplicaci</w:t>
      </w:r>
      <w:r w:rsidRPr="00082E36">
        <w:rPr>
          <w:rFonts w:ascii="Arial" w:hAnsi="Arial" w:cs="Arial"/>
          <w:b/>
          <w:bCs/>
          <w:iCs/>
          <w:sz w:val="18"/>
          <w:szCs w:val="20"/>
          <w:lang w:val="es-ES_tradnl"/>
        </w:rPr>
        <w:t>ón las tarifas máximas establecidas por Aena.</w:t>
      </w:r>
      <w:r w:rsidR="00CF4BAB" w:rsidRPr="00082E36">
        <w:rPr>
          <w:rFonts w:ascii="Arial" w:hAnsi="Arial" w:cs="Arial"/>
          <w:b/>
          <w:bCs/>
          <w:iCs/>
          <w:sz w:val="18"/>
          <w:szCs w:val="20"/>
          <w:lang w:val="es-ES_tradnl"/>
        </w:rPr>
        <w:t xml:space="preserve"> </w:t>
      </w:r>
    </w:p>
    <w:p w:rsidR="008D49E6" w:rsidRDefault="008D49E6" w:rsidP="00CD4FED">
      <w:pPr>
        <w:spacing w:after="0" w:line="288" w:lineRule="auto"/>
        <w:rPr>
          <w:rFonts w:ascii="Arial" w:hAnsi="Arial" w:cs="Arial"/>
          <w:bCs/>
          <w:iCs/>
          <w:sz w:val="18"/>
          <w:szCs w:val="20"/>
          <w:lang w:val="es-ES_tradnl"/>
        </w:rPr>
      </w:pPr>
    </w:p>
    <w:p w:rsidR="008D49E6" w:rsidRPr="00550A83" w:rsidRDefault="008D49E6" w:rsidP="00CD4FED">
      <w:pPr>
        <w:spacing w:after="0" w:line="288" w:lineRule="auto"/>
        <w:rPr>
          <w:rFonts w:ascii="Arial" w:hAnsi="Arial" w:cs="Arial"/>
          <w:bCs/>
          <w:iCs/>
          <w:sz w:val="18"/>
          <w:szCs w:val="20"/>
          <w:lang w:val="es-ES_tradnl"/>
        </w:rPr>
      </w:pPr>
    </w:p>
    <w:p w:rsidR="00C06278" w:rsidRDefault="00C06278" w:rsidP="00234493">
      <w:pPr>
        <w:spacing w:after="0" w:line="288" w:lineRule="auto"/>
        <w:rPr>
          <w:rFonts w:ascii="Arial" w:hAnsi="Arial" w:cs="Arial"/>
          <w:b/>
          <w:i/>
          <w:iCs/>
          <w:color w:val="92D050"/>
          <w:sz w:val="18"/>
          <w:szCs w:val="20"/>
        </w:rPr>
      </w:pPr>
      <w:r w:rsidRPr="00550A83">
        <w:rPr>
          <w:rFonts w:ascii="Arial" w:hAnsi="Arial" w:cs="Arial"/>
          <w:b/>
          <w:i/>
          <w:iCs/>
          <w:color w:val="92D050"/>
          <w:sz w:val="18"/>
          <w:szCs w:val="20"/>
        </w:rPr>
        <w:t>Recomendaciones:</w:t>
      </w:r>
    </w:p>
    <w:p w:rsidR="008D49E6" w:rsidRPr="00550A83" w:rsidRDefault="008D49E6" w:rsidP="00234493">
      <w:pPr>
        <w:spacing w:after="0" w:line="288" w:lineRule="auto"/>
        <w:rPr>
          <w:rFonts w:ascii="Arial" w:hAnsi="Arial" w:cs="Arial"/>
          <w:b/>
          <w:i/>
          <w:iCs/>
          <w:color w:val="92D050"/>
          <w:sz w:val="18"/>
          <w:szCs w:val="20"/>
        </w:rPr>
      </w:pPr>
    </w:p>
    <w:p w:rsidR="00C06278" w:rsidRPr="00550A83" w:rsidRDefault="00C06278" w:rsidP="00C06278">
      <w:pPr>
        <w:numPr>
          <w:ilvl w:val="0"/>
          <w:numId w:val="4"/>
        </w:numPr>
        <w:spacing w:after="0" w:line="288" w:lineRule="auto"/>
        <w:rPr>
          <w:rFonts w:ascii="Arial" w:hAnsi="Arial" w:cs="Arial"/>
          <w:b/>
          <w:i/>
          <w:iCs/>
          <w:sz w:val="18"/>
          <w:szCs w:val="20"/>
        </w:rPr>
      </w:pPr>
      <w:r w:rsidRPr="00550A83">
        <w:rPr>
          <w:rFonts w:ascii="Arial" w:hAnsi="Arial" w:cs="Arial"/>
          <w:b/>
          <w:i/>
          <w:iCs/>
          <w:sz w:val="18"/>
          <w:szCs w:val="20"/>
        </w:rPr>
        <w:t>Solicitar al agente contratado factura desglosando los servicios prestados.</w:t>
      </w:r>
    </w:p>
    <w:p w:rsidR="00C06278" w:rsidRDefault="00C06278" w:rsidP="00C06278">
      <w:pPr>
        <w:numPr>
          <w:ilvl w:val="0"/>
          <w:numId w:val="4"/>
        </w:numPr>
        <w:spacing w:after="0" w:line="288" w:lineRule="auto"/>
        <w:rPr>
          <w:rFonts w:ascii="Arial" w:hAnsi="Arial" w:cs="Arial"/>
          <w:b/>
          <w:i/>
          <w:iCs/>
          <w:sz w:val="18"/>
          <w:szCs w:val="20"/>
        </w:rPr>
      </w:pPr>
      <w:r w:rsidRPr="00550A83">
        <w:rPr>
          <w:rFonts w:ascii="Arial" w:hAnsi="Arial" w:cs="Arial"/>
          <w:b/>
          <w:i/>
          <w:iCs/>
          <w:sz w:val="18"/>
          <w:szCs w:val="20"/>
        </w:rPr>
        <w:t>Anticiparse a la apertura del Plan de Vuelo, informándose de los agentes autorizado</w:t>
      </w:r>
      <w:r w:rsidR="00550A83">
        <w:rPr>
          <w:rFonts w:ascii="Arial" w:hAnsi="Arial" w:cs="Arial"/>
          <w:b/>
          <w:i/>
          <w:iCs/>
          <w:sz w:val="18"/>
          <w:szCs w:val="20"/>
        </w:rPr>
        <w:t xml:space="preserve">s  en el </w:t>
      </w:r>
      <w:r w:rsidRPr="00550A83">
        <w:rPr>
          <w:rFonts w:ascii="Arial" w:hAnsi="Arial" w:cs="Arial"/>
          <w:b/>
          <w:i/>
          <w:iCs/>
          <w:sz w:val="18"/>
          <w:szCs w:val="20"/>
        </w:rPr>
        <w:t>aeropuerto.</w:t>
      </w:r>
    </w:p>
    <w:p w:rsidR="008D49E6" w:rsidRPr="00550A83" w:rsidRDefault="008D49E6" w:rsidP="00C06278">
      <w:pPr>
        <w:numPr>
          <w:ilvl w:val="0"/>
          <w:numId w:val="4"/>
        </w:numPr>
        <w:spacing w:after="0" w:line="288" w:lineRule="auto"/>
        <w:rPr>
          <w:rFonts w:ascii="Arial" w:hAnsi="Arial" w:cs="Arial"/>
          <w:b/>
          <w:i/>
          <w:iCs/>
          <w:sz w:val="18"/>
          <w:szCs w:val="20"/>
        </w:rPr>
      </w:pPr>
      <w:r>
        <w:rPr>
          <w:rFonts w:ascii="Arial" w:hAnsi="Arial" w:cs="Arial"/>
          <w:b/>
          <w:i/>
          <w:iCs/>
          <w:sz w:val="18"/>
          <w:szCs w:val="20"/>
        </w:rPr>
        <w:t xml:space="preserve">Informar a Operaciones del Aeropuerto del agente contratado a través de los canales de comunicación establecidos </w:t>
      </w:r>
    </w:p>
    <w:sectPr w:rsidR="008D49E6" w:rsidRPr="00550A83" w:rsidSect="008D49E6">
      <w:headerReference w:type="default" r:id="rId12"/>
      <w:pgSz w:w="16839" w:h="11907" w:orient="landscape" w:code="9"/>
      <w:pgMar w:top="1560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BB" w:rsidRDefault="00A502BB" w:rsidP="004353DB">
      <w:pPr>
        <w:spacing w:after="0" w:line="240" w:lineRule="auto"/>
      </w:pPr>
      <w:r>
        <w:separator/>
      </w:r>
    </w:p>
  </w:endnote>
  <w:endnote w:type="continuationSeparator" w:id="0">
    <w:p w:rsidR="00A502BB" w:rsidRDefault="00A502BB" w:rsidP="0043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BB" w:rsidRDefault="00A502BB" w:rsidP="004353DB">
      <w:pPr>
        <w:spacing w:after="0" w:line="240" w:lineRule="auto"/>
      </w:pPr>
      <w:r>
        <w:separator/>
      </w:r>
    </w:p>
  </w:footnote>
  <w:footnote w:type="continuationSeparator" w:id="0">
    <w:p w:rsidR="00A502BB" w:rsidRDefault="00A502BB" w:rsidP="0043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78" w:rsidRDefault="00C06278">
    <w:pPr>
      <w:pStyle w:val="Encabezado"/>
    </w:pPr>
  </w:p>
  <w:p w:rsidR="00C06278" w:rsidRDefault="00C0627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laceholder" o:spid="_x0000_s2058" type="#_x0000_t75" alt="AF-Generico_RGB.png" style="position:absolute;margin-left:29.8pt;margin-top:13.55pt;width:132.75pt;height:78.75pt;z-index:251657728;visibility:visible;mso-position-horizontal-relative:page;mso-position-vertical-relative:page">
          <v:imagedata r:id="rId1" o:title="AF-Generico_RGB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BA"/>
    <w:multiLevelType w:val="hybridMultilevel"/>
    <w:tmpl w:val="49826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635"/>
    <w:multiLevelType w:val="hybridMultilevel"/>
    <w:tmpl w:val="8CD65A68"/>
    <w:lvl w:ilvl="0" w:tplc="C6AC6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2B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E2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6C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C3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A4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4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28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AF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06EB"/>
    <w:multiLevelType w:val="hybridMultilevel"/>
    <w:tmpl w:val="3992ECAE"/>
    <w:lvl w:ilvl="0" w:tplc="861A0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86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CD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45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AA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C8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A9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6F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0C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84B0C"/>
    <w:multiLevelType w:val="hybridMultilevel"/>
    <w:tmpl w:val="7ACAFB66"/>
    <w:lvl w:ilvl="0" w:tplc="43A21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6BD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AF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82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60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29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64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C1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CC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670A4"/>
    <w:multiLevelType w:val="hybridMultilevel"/>
    <w:tmpl w:val="22FC6E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DB"/>
    <w:rsid w:val="00020317"/>
    <w:rsid w:val="00052D80"/>
    <w:rsid w:val="000574B4"/>
    <w:rsid w:val="00074A0F"/>
    <w:rsid w:val="00082E36"/>
    <w:rsid w:val="000A57E0"/>
    <w:rsid w:val="000B2E7D"/>
    <w:rsid w:val="00143161"/>
    <w:rsid w:val="001E007D"/>
    <w:rsid w:val="00234493"/>
    <w:rsid w:val="00294CB1"/>
    <w:rsid w:val="002976CD"/>
    <w:rsid w:val="002B4CF3"/>
    <w:rsid w:val="00325934"/>
    <w:rsid w:val="003A37F3"/>
    <w:rsid w:val="003C5843"/>
    <w:rsid w:val="00406744"/>
    <w:rsid w:val="00431442"/>
    <w:rsid w:val="00434E92"/>
    <w:rsid w:val="004353DB"/>
    <w:rsid w:val="004646AD"/>
    <w:rsid w:val="004E66D6"/>
    <w:rsid w:val="0053493D"/>
    <w:rsid w:val="00550A83"/>
    <w:rsid w:val="005E2965"/>
    <w:rsid w:val="005E5E15"/>
    <w:rsid w:val="006634E9"/>
    <w:rsid w:val="006C6878"/>
    <w:rsid w:val="00723545"/>
    <w:rsid w:val="00784C46"/>
    <w:rsid w:val="007B562D"/>
    <w:rsid w:val="007F2863"/>
    <w:rsid w:val="0083193B"/>
    <w:rsid w:val="008749B7"/>
    <w:rsid w:val="008811EA"/>
    <w:rsid w:val="008D49E6"/>
    <w:rsid w:val="00966873"/>
    <w:rsid w:val="00995965"/>
    <w:rsid w:val="00A33EBB"/>
    <w:rsid w:val="00A502BB"/>
    <w:rsid w:val="00AD038C"/>
    <w:rsid w:val="00C06278"/>
    <w:rsid w:val="00C110D7"/>
    <w:rsid w:val="00C16ED7"/>
    <w:rsid w:val="00CD4FED"/>
    <w:rsid w:val="00CF4BAB"/>
    <w:rsid w:val="00CF724D"/>
    <w:rsid w:val="00D82675"/>
    <w:rsid w:val="00E76E24"/>
    <w:rsid w:val="00F01A2F"/>
    <w:rsid w:val="00F073B8"/>
    <w:rsid w:val="00F45ECD"/>
    <w:rsid w:val="00F57516"/>
    <w:rsid w:val="00F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8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3DB"/>
  </w:style>
  <w:style w:type="paragraph" w:styleId="Piedepgina">
    <w:name w:val="footer"/>
    <w:basedOn w:val="Normal"/>
    <w:link w:val="PiedepginaCar"/>
    <w:uiPriority w:val="99"/>
    <w:unhideWhenUsed/>
    <w:rsid w:val="00435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3DB"/>
  </w:style>
  <w:style w:type="paragraph" w:styleId="Textodeglobo">
    <w:name w:val="Balloon Text"/>
    <w:basedOn w:val="Normal"/>
    <w:link w:val="TextodegloboCar"/>
    <w:uiPriority w:val="99"/>
    <w:semiHidden/>
    <w:unhideWhenUsed/>
    <w:rsid w:val="004353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353D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D4F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4F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na.es/es/aerolineas/agentes-handl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na.es/es/aerolineas/agentes-handling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dling@aen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ena.es/es/aerolineas/tarif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na.es/es/aerolineas/tarifa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3554</CharactersWithSpaces>
  <SharedDoc>false</SharedDoc>
  <HLinks>
    <vt:vector size="30" baseType="variant">
      <vt:variant>
        <vt:i4>4653152</vt:i4>
      </vt:variant>
      <vt:variant>
        <vt:i4>12</vt:i4>
      </vt:variant>
      <vt:variant>
        <vt:i4>0</vt:i4>
      </vt:variant>
      <vt:variant>
        <vt:i4>5</vt:i4>
      </vt:variant>
      <vt:variant>
        <vt:lpwstr>mailto:handling@aena.es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http://www.aena.es/es/aerolineas/tarifas.html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http://www.aena.es/es/aerolineas/tarifas.html</vt:lpwstr>
      </vt:variant>
      <vt:variant>
        <vt:lpwstr/>
      </vt:variant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http://www.aena.es/es/aerolineas/agentes-handling.html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http://www.aena.es/es/aerolineas/agentes-handling.html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mdelvico</dc:creator>
  <cp:keywords/>
  <cp:lastModifiedBy>Catuxa Gil</cp:lastModifiedBy>
  <cp:revision>2</cp:revision>
  <cp:lastPrinted>2016-12-15T08:05:00Z</cp:lastPrinted>
  <dcterms:created xsi:type="dcterms:W3CDTF">2018-04-08T20:32:00Z</dcterms:created>
  <dcterms:modified xsi:type="dcterms:W3CDTF">2018-04-08T20:32:00Z</dcterms:modified>
</cp:coreProperties>
</file>